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4A" w:rsidRDefault="0019714A" w:rsidP="0019714A">
      <w:pPr>
        <w:spacing w:line="560" w:lineRule="exact"/>
        <w:jc w:val="center"/>
        <w:rPr>
          <w:rFonts w:ascii="方正小标宋简体" w:eastAsia="方正小标宋简体"/>
          <w:b/>
          <w:sz w:val="44"/>
          <w:szCs w:val="44"/>
        </w:rPr>
      </w:pPr>
    </w:p>
    <w:p w:rsidR="0019714A" w:rsidRDefault="00D74798" w:rsidP="0019714A">
      <w:pPr>
        <w:spacing w:line="560" w:lineRule="exact"/>
        <w:jc w:val="center"/>
        <w:rPr>
          <w:rFonts w:ascii="方正小标宋简体" w:eastAsia="方正小标宋简体"/>
          <w:b/>
          <w:sz w:val="44"/>
          <w:szCs w:val="44"/>
        </w:rPr>
      </w:pPr>
      <w:r>
        <w:rPr>
          <w:rFonts w:ascii="方正小标宋简体" w:eastAsia="方正小标宋简体"/>
          <w:b/>
          <w:noProof/>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16.7pt;margin-top:15.2pt;width:419.25pt;height:38.25pt;rotation:23597339fd;z-index:251659264" fillcolor="red" strokecolor="red" strokeweight="1.25pt">
            <v:shadow color="#868686"/>
            <v:textpath style="font-family:&quot;方正小标宋简体&quot;;font-size:32pt;v-text-kern:t" trim="t" fitpath="t" string="中共北京建筑大学纪律检查委员会文件&#10;"/>
          </v:shape>
        </w:pict>
      </w:r>
    </w:p>
    <w:p w:rsidR="0019714A" w:rsidRDefault="0019714A" w:rsidP="0019714A">
      <w:pPr>
        <w:spacing w:line="560" w:lineRule="exact"/>
        <w:jc w:val="center"/>
        <w:rPr>
          <w:rFonts w:ascii="方正小标宋简体" w:eastAsia="方正小标宋简体"/>
          <w:b/>
          <w:sz w:val="44"/>
          <w:szCs w:val="44"/>
        </w:rPr>
      </w:pPr>
    </w:p>
    <w:p w:rsidR="0019714A" w:rsidRDefault="0019714A" w:rsidP="0019714A">
      <w:pPr>
        <w:spacing w:line="560" w:lineRule="exact"/>
        <w:jc w:val="center"/>
        <w:rPr>
          <w:rFonts w:ascii="方正小标宋简体" w:eastAsia="方正小标宋简体"/>
          <w:b/>
          <w:sz w:val="44"/>
          <w:szCs w:val="44"/>
        </w:rPr>
      </w:pPr>
    </w:p>
    <w:p w:rsidR="00F530A9" w:rsidRDefault="00F530A9" w:rsidP="0019714A">
      <w:pPr>
        <w:spacing w:line="560" w:lineRule="exact"/>
        <w:jc w:val="center"/>
        <w:rPr>
          <w:rFonts w:ascii="方正小标宋简体" w:eastAsia="方正小标宋简体"/>
          <w:b/>
          <w:sz w:val="44"/>
          <w:szCs w:val="44"/>
        </w:rPr>
      </w:pPr>
    </w:p>
    <w:p w:rsidR="00D74798" w:rsidRDefault="00D74798" w:rsidP="0019714A">
      <w:pPr>
        <w:spacing w:line="500" w:lineRule="exact"/>
        <w:jc w:val="center"/>
        <w:rPr>
          <w:rFonts w:ascii="仿宋_GB2312" w:eastAsia="仿宋_GB2312" w:hint="eastAsia"/>
          <w:sz w:val="32"/>
          <w:szCs w:val="32"/>
        </w:rPr>
      </w:pPr>
    </w:p>
    <w:p w:rsidR="0019714A" w:rsidRPr="00ED61AF" w:rsidRDefault="0019714A" w:rsidP="0019714A">
      <w:pPr>
        <w:spacing w:line="500" w:lineRule="exact"/>
        <w:jc w:val="center"/>
        <w:rPr>
          <w:rFonts w:ascii="仿宋_GB2312" w:eastAsia="仿宋_GB2312"/>
          <w:sz w:val="32"/>
          <w:szCs w:val="32"/>
        </w:rPr>
      </w:pPr>
      <w:r w:rsidRPr="00793B96">
        <w:rPr>
          <w:rFonts w:ascii="仿宋_GB2312" w:eastAsia="仿宋_GB2312" w:hint="eastAsia"/>
          <w:sz w:val="32"/>
          <w:szCs w:val="32"/>
        </w:rPr>
        <w:t>北建大纪发〔201</w:t>
      </w:r>
      <w:r>
        <w:rPr>
          <w:rFonts w:ascii="仿宋_GB2312" w:eastAsia="仿宋_GB2312" w:hint="eastAsia"/>
          <w:sz w:val="32"/>
          <w:szCs w:val="32"/>
        </w:rPr>
        <w:t>7</w:t>
      </w:r>
      <w:r w:rsidRPr="00793B96">
        <w:rPr>
          <w:rFonts w:ascii="仿宋_GB2312" w:eastAsia="仿宋_GB2312" w:hint="eastAsia"/>
          <w:sz w:val="32"/>
          <w:szCs w:val="32"/>
        </w:rPr>
        <w:t>〕</w:t>
      </w:r>
      <w:r>
        <w:rPr>
          <w:rFonts w:ascii="仿宋_GB2312" w:eastAsia="仿宋_GB2312" w:hint="eastAsia"/>
          <w:sz w:val="32"/>
          <w:szCs w:val="32"/>
        </w:rPr>
        <w:t>9</w:t>
      </w:r>
      <w:r w:rsidRPr="00793B96">
        <w:rPr>
          <w:rFonts w:ascii="仿宋_GB2312" w:eastAsia="仿宋_GB2312" w:hint="eastAsia"/>
          <w:sz w:val="32"/>
          <w:szCs w:val="32"/>
        </w:rPr>
        <w:t>号</w:t>
      </w:r>
    </w:p>
    <w:p w:rsidR="0019714A" w:rsidRDefault="00D74798" w:rsidP="0019714A">
      <w:pPr>
        <w:spacing w:line="560" w:lineRule="exact"/>
        <w:jc w:val="center"/>
        <w:rPr>
          <w:rFonts w:ascii="方正小标宋简体" w:eastAsia="方正小标宋简体"/>
          <w:b/>
          <w:sz w:val="44"/>
          <w:szCs w:val="44"/>
        </w:rPr>
      </w:pPr>
      <w:r>
        <w:rPr>
          <w:rFonts w:ascii="方正小标宋简体" w:eastAsia="方正小标宋简体"/>
          <w:b/>
          <w:noProof/>
          <w:sz w:val="44"/>
          <w:szCs w:val="44"/>
        </w:rPr>
        <w:pict>
          <v:group id="_x0000_s1026" style="position:absolute;left:0;text-align:left;margin-left:-8.1pt;margin-top:6.2pt;width:475.25pt;height:15.6pt;z-index:251658240;mso-position-horizontal-relative:margin" coordorigin="1468,6874" coordsize="9000,312">
            <v:line id="_x0000_s1027" style="position:absolute;flip:y" from="1468,7030" to="5608,7030" strokecolor="red" strokeweight="1.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5788;top:6874;width:360;height:312" fillcolor="red" strokecolor="red"/>
            <v:line id="_x0000_s1029" style="position:absolute;flip:y" from="6328,7030" to="10468,7030" strokecolor="red" strokeweight="1.5pt"/>
            <w10:wrap anchorx="margin"/>
          </v:group>
        </w:pict>
      </w:r>
    </w:p>
    <w:p w:rsidR="00497AA3" w:rsidRDefault="00497AA3" w:rsidP="0019714A">
      <w:pPr>
        <w:spacing w:line="560" w:lineRule="exact"/>
        <w:jc w:val="center"/>
        <w:rPr>
          <w:rFonts w:ascii="方正小标宋简体" w:eastAsia="方正小标宋简体"/>
          <w:b/>
          <w:sz w:val="44"/>
          <w:szCs w:val="44"/>
        </w:rPr>
      </w:pPr>
    </w:p>
    <w:p w:rsidR="0019714A" w:rsidRDefault="0019714A" w:rsidP="0019714A">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中共北京建筑大学纪律检查委员会</w:t>
      </w:r>
    </w:p>
    <w:p w:rsidR="0019714A" w:rsidRDefault="0019714A" w:rsidP="0019714A">
      <w:pPr>
        <w:spacing w:line="560" w:lineRule="exact"/>
        <w:jc w:val="center"/>
        <w:rPr>
          <w:rFonts w:ascii="方正小标宋简体" w:eastAsia="方正小标宋简体"/>
          <w:b/>
          <w:sz w:val="44"/>
          <w:szCs w:val="44"/>
        </w:rPr>
      </w:pPr>
      <w:r w:rsidRPr="00F86D4E">
        <w:rPr>
          <w:rFonts w:ascii="方正小标宋简体" w:eastAsia="方正小标宋简体" w:hint="eastAsia"/>
          <w:b/>
          <w:sz w:val="44"/>
          <w:szCs w:val="44"/>
        </w:rPr>
        <w:t>关于</w:t>
      </w:r>
      <w:r>
        <w:rPr>
          <w:rFonts w:ascii="方正小标宋简体" w:eastAsia="方正小标宋简体" w:hint="eastAsia"/>
          <w:b/>
          <w:sz w:val="44"/>
          <w:szCs w:val="44"/>
        </w:rPr>
        <w:t>2018年元旦春节期间进一步纠正“四风”加强监督检查的通知</w:t>
      </w:r>
    </w:p>
    <w:p w:rsidR="0019714A" w:rsidRPr="008D33C1" w:rsidRDefault="0019714A" w:rsidP="0019714A">
      <w:pPr>
        <w:spacing w:line="560" w:lineRule="exact"/>
        <w:rPr>
          <w:rFonts w:ascii="方正小标宋简体" w:eastAsia="方正小标宋简体"/>
          <w:b/>
          <w:sz w:val="44"/>
          <w:szCs w:val="44"/>
        </w:rPr>
      </w:pPr>
    </w:p>
    <w:p w:rsidR="0019714A" w:rsidRPr="00F86D4E" w:rsidRDefault="0019714A" w:rsidP="00023D34">
      <w:pPr>
        <w:spacing w:line="540" w:lineRule="exact"/>
        <w:rPr>
          <w:rFonts w:ascii="仿宋_GB2312" w:eastAsia="仿宋_GB2312" w:hAnsi="仿宋"/>
          <w:sz w:val="32"/>
          <w:szCs w:val="32"/>
        </w:rPr>
      </w:pPr>
      <w:r w:rsidRPr="00F86D4E">
        <w:rPr>
          <w:rFonts w:ascii="仿宋_GB2312" w:eastAsia="仿宋_GB2312" w:hAnsi="仿宋" w:hint="eastAsia"/>
          <w:sz w:val="32"/>
          <w:szCs w:val="32"/>
        </w:rPr>
        <w:t>各</w:t>
      </w:r>
      <w:r>
        <w:rPr>
          <w:rFonts w:ascii="仿宋_GB2312" w:eastAsia="仿宋_GB2312" w:hAnsi="仿宋" w:hint="eastAsia"/>
          <w:sz w:val="32"/>
          <w:szCs w:val="32"/>
        </w:rPr>
        <w:t>部门、各单位</w:t>
      </w:r>
      <w:r w:rsidRPr="00F86D4E">
        <w:rPr>
          <w:rFonts w:ascii="仿宋_GB2312" w:eastAsia="仿宋_GB2312" w:hAnsi="仿宋" w:hint="eastAsia"/>
          <w:sz w:val="32"/>
          <w:szCs w:val="32"/>
        </w:rPr>
        <w:t>：</w:t>
      </w:r>
    </w:p>
    <w:p w:rsidR="0019714A" w:rsidRPr="001D2949" w:rsidRDefault="001D2949" w:rsidP="00023D34">
      <w:pPr>
        <w:spacing w:line="540" w:lineRule="exact"/>
        <w:ind w:firstLineChars="200" w:firstLine="640"/>
        <w:rPr>
          <w:rFonts w:ascii="仿宋_GB2312" w:eastAsia="仿宋_GB2312"/>
          <w:sz w:val="32"/>
          <w:szCs w:val="32"/>
        </w:rPr>
      </w:pPr>
      <w:r>
        <w:rPr>
          <w:rFonts w:ascii="仿宋_GB2312" w:eastAsia="仿宋_GB2312" w:hint="eastAsia"/>
          <w:sz w:val="32"/>
          <w:szCs w:val="32"/>
        </w:rPr>
        <w:t>为深入贯彻落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平总书记关于进一步纠正“四风”、加强作风建设的重要批示精神，持之以恒正风</w:t>
      </w:r>
      <w:proofErr w:type="gramStart"/>
      <w:r>
        <w:rPr>
          <w:rFonts w:ascii="仿宋_GB2312" w:eastAsia="仿宋_GB2312" w:hint="eastAsia"/>
          <w:sz w:val="32"/>
          <w:szCs w:val="32"/>
        </w:rPr>
        <w:t>肃</w:t>
      </w:r>
      <w:proofErr w:type="gramEnd"/>
      <w:r>
        <w:rPr>
          <w:rFonts w:ascii="仿宋_GB2312" w:eastAsia="仿宋_GB2312" w:hint="eastAsia"/>
          <w:sz w:val="32"/>
          <w:szCs w:val="32"/>
        </w:rPr>
        <w:t>纪，坚决防止不良风气反弹回潮，</w:t>
      </w:r>
      <w:r w:rsidR="001B7CCF">
        <w:rPr>
          <w:rFonts w:ascii="仿宋_GB2312" w:eastAsia="仿宋_GB2312" w:hint="eastAsia"/>
          <w:sz w:val="32"/>
          <w:szCs w:val="32"/>
        </w:rPr>
        <w:t>根据《中共北京市委关于进一步纠正“四风”锲而不舍抓好作风建设的若干措施》（京办发[2017]43号）</w:t>
      </w:r>
      <w:r w:rsidR="003B4E69">
        <w:rPr>
          <w:rFonts w:ascii="仿宋_GB2312" w:eastAsia="仿宋_GB2312" w:hint="eastAsia"/>
          <w:sz w:val="32"/>
          <w:szCs w:val="32"/>
        </w:rPr>
        <w:t>，</w:t>
      </w:r>
      <w:r>
        <w:rPr>
          <w:rFonts w:ascii="仿宋_GB2312" w:eastAsia="仿宋_GB2312" w:hint="eastAsia"/>
          <w:sz w:val="32"/>
          <w:szCs w:val="32"/>
        </w:rPr>
        <w:t>中共北京市纪委、北京市监察委员会《关于2018年元旦春节期间进一步纠正“四风” 加强监督检查的通知》要求，</w:t>
      </w:r>
      <w:r w:rsidR="0019714A">
        <w:rPr>
          <w:rFonts w:ascii="仿宋_GB2312" w:eastAsia="仿宋_GB2312" w:hint="eastAsia"/>
          <w:sz w:val="32"/>
          <w:szCs w:val="32"/>
        </w:rPr>
        <w:t>现就201</w:t>
      </w:r>
      <w:r>
        <w:rPr>
          <w:rFonts w:ascii="仿宋_GB2312" w:eastAsia="仿宋_GB2312" w:hint="eastAsia"/>
          <w:sz w:val="32"/>
          <w:szCs w:val="32"/>
        </w:rPr>
        <w:t>8</w:t>
      </w:r>
      <w:r w:rsidR="0019714A">
        <w:rPr>
          <w:rFonts w:ascii="仿宋_GB2312" w:eastAsia="仿宋_GB2312" w:hint="eastAsia"/>
          <w:sz w:val="32"/>
          <w:szCs w:val="32"/>
        </w:rPr>
        <w:t>年</w:t>
      </w:r>
      <w:r>
        <w:rPr>
          <w:rFonts w:ascii="仿宋_GB2312" w:eastAsia="仿宋_GB2312" w:hint="eastAsia"/>
          <w:sz w:val="32"/>
          <w:szCs w:val="32"/>
        </w:rPr>
        <w:t>元旦和春节（以下简称“两节”）期间进一步纠正“四风”，加强监督检查工作通知如下：</w:t>
      </w:r>
      <w:r w:rsidRPr="001D2949">
        <w:rPr>
          <w:rFonts w:ascii="仿宋_GB2312" w:eastAsia="仿宋_GB2312" w:hint="eastAsia"/>
          <w:sz w:val="32"/>
          <w:szCs w:val="32"/>
        </w:rPr>
        <w:t xml:space="preserve"> </w:t>
      </w:r>
    </w:p>
    <w:p w:rsidR="008F2DC4" w:rsidRDefault="008F2DC4" w:rsidP="00023D34">
      <w:pPr>
        <w:spacing w:line="540" w:lineRule="exact"/>
        <w:ind w:firstLineChars="200" w:firstLine="640"/>
        <w:rPr>
          <w:rFonts w:ascii="黑体" w:eastAsia="黑体" w:hAnsi="黑体"/>
          <w:sz w:val="32"/>
          <w:szCs w:val="32"/>
        </w:rPr>
      </w:pPr>
      <w:r>
        <w:rPr>
          <w:rFonts w:ascii="黑体" w:eastAsia="黑体" w:hAnsi="黑体" w:hint="eastAsia"/>
          <w:sz w:val="32"/>
          <w:szCs w:val="32"/>
        </w:rPr>
        <w:t>一</w:t>
      </w:r>
      <w:r w:rsidRPr="005D58FC">
        <w:rPr>
          <w:rFonts w:ascii="黑体" w:eastAsia="黑体" w:hAnsi="黑体" w:hint="eastAsia"/>
          <w:sz w:val="32"/>
          <w:szCs w:val="32"/>
        </w:rPr>
        <w:t>、</w:t>
      </w:r>
      <w:r w:rsidR="00445E4D">
        <w:rPr>
          <w:rFonts w:ascii="黑体" w:eastAsia="黑体" w:hAnsi="黑体" w:hint="eastAsia"/>
          <w:sz w:val="32"/>
          <w:szCs w:val="32"/>
        </w:rPr>
        <w:t>提高思想认识，强化责任担当</w:t>
      </w:r>
    </w:p>
    <w:p w:rsidR="008F2DC4" w:rsidRDefault="008F2DC4" w:rsidP="00023D34">
      <w:pPr>
        <w:spacing w:line="540" w:lineRule="exact"/>
        <w:ind w:firstLineChars="200" w:firstLine="640"/>
        <w:rPr>
          <w:rFonts w:ascii="仿宋_GB2312" w:eastAsia="仿宋_GB2312"/>
          <w:sz w:val="32"/>
          <w:szCs w:val="32"/>
        </w:rPr>
      </w:pPr>
      <w:r>
        <w:rPr>
          <w:rFonts w:ascii="仿宋_GB2312" w:eastAsia="仿宋_GB2312" w:hint="eastAsia"/>
          <w:sz w:val="32"/>
          <w:szCs w:val="32"/>
        </w:rPr>
        <w:t>2018年元旦、春节假期是党的十九大后第一个重要节点，也是十九届中共中央政治局出台《贯彻落实中央八项规定实施细则》</w:t>
      </w:r>
      <w:r w:rsidR="00DF46AE">
        <w:rPr>
          <w:rFonts w:ascii="仿宋_GB2312" w:eastAsia="仿宋_GB2312" w:hint="eastAsia"/>
          <w:sz w:val="32"/>
          <w:szCs w:val="32"/>
        </w:rPr>
        <w:t>，</w:t>
      </w:r>
      <w:r w:rsidR="00DF46AE" w:rsidRPr="00C30D6C">
        <w:rPr>
          <w:rFonts w:ascii="仿宋_GB2312" w:eastAsia="仿宋_GB2312" w:hint="eastAsia"/>
          <w:sz w:val="32"/>
          <w:szCs w:val="32"/>
        </w:rPr>
        <w:lastRenderedPageBreak/>
        <w:t>中共北京市委</w:t>
      </w:r>
      <w:r w:rsidR="00DF46AE">
        <w:rPr>
          <w:rFonts w:ascii="仿宋_GB2312" w:eastAsia="仿宋_GB2312" w:hint="eastAsia"/>
          <w:sz w:val="32"/>
          <w:szCs w:val="32"/>
        </w:rPr>
        <w:t>出台</w:t>
      </w:r>
      <w:r w:rsidR="001B7CCF" w:rsidRPr="00C30D6C">
        <w:rPr>
          <w:rFonts w:ascii="仿宋_GB2312" w:eastAsia="仿宋_GB2312" w:hint="eastAsia"/>
          <w:sz w:val="32"/>
          <w:szCs w:val="32"/>
        </w:rPr>
        <w:t>《贯彻落实&lt;中央八项规定实施细则&gt;办法》</w:t>
      </w:r>
      <w:r w:rsidR="001B7CCF">
        <w:rPr>
          <w:rFonts w:ascii="仿宋_GB2312" w:eastAsia="仿宋_GB2312" w:hint="eastAsia"/>
          <w:sz w:val="32"/>
          <w:szCs w:val="32"/>
        </w:rPr>
        <w:t>，</w:t>
      </w:r>
      <w:r w:rsidR="00DF46AE">
        <w:rPr>
          <w:rFonts w:ascii="仿宋_GB2312" w:eastAsia="仿宋_GB2312" w:hint="eastAsia"/>
          <w:sz w:val="32"/>
          <w:szCs w:val="32"/>
        </w:rPr>
        <w:t>以及学校出台相关办法之</w:t>
      </w:r>
      <w:r>
        <w:rPr>
          <w:rFonts w:ascii="仿宋_GB2312" w:eastAsia="仿宋_GB2312" w:hint="eastAsia"/>
          <w:sz w:val="32"/>
          <w:szCs w:val="32"/>
        </w:rPr>
        <w:t>后的第一个重要节点，“两节”期间能否风清气正，关乎人民群众对我们持续推进全面从严治党的信心与信任，关乎党的十九大后持续深入抓作风建设能否开好局、起好步。</w:t>
      </w:r>
      <w:r w:rsidR="0020119A">
        <w:rPr>
          <w:rFonts w:ascii="仿宋_GB2312" w:eastAsia="仿宋_GB2312" w:hint="eastAsia"/>
          <w:sz w:val="32"/>
          <w:szCs w:val="32"/>
        </w:rPr>
        <w:t>学校</w:t>
      </w:r>
      <w:r w:rsidR="00B62518">
        <w:rPr>
          <w:rFonts w:ascii="仿宋_GB2312" w:eastAsia="仿宋_GB2312" w:hint="eastAsia"/>
          <w:sz w:val="32"/>
          <w:szCs w:val="32"/>
        </w:rPr>
        <w:t>纪委</w:t>
      </w:r>
      <w:r>
        <w:rPr>
          <w:rFonts w:ascii="仿宋_GB2312" w:eastAsia="仿宋_GB2312" w:hint="eastAsia"/>
          <w:sz w:val="32"/>
          <w:szCs w:val="32"/>
        </w:rPr>
        <w:t>和</w:t>
      </w:r>
      <w:r w:rsidR="001B7CCF">
        <w:rPr>
          <w:rFonts w:ascii="仿宋_GB2312" w:eastAsia="仿宋_GB2312" w:hint="eastAsia"/>
          <w:sz w:val="32"/>
          <w:szCs w:val="32"/>
        </w:rPr>
        <w:t>广大专兼职</w:t>
      </w:r>
      <w:r>
        <w:rPr>
          <w:rFonts w:ascii="仿宋_GB2312" w:eastAsia="仿宋_GB2312" w:hint="eastAsia"/>
          <w:sz w:val="32"/>
          <w:szCs w:val="32"/>
        </w:rPr>
        <w:t>纪检监察干部要从政治和全局高度，</w:t>
      </w:r>
      <w:r w:rsidR="003B4E69">
        <w:rPr>
          <w:rFonts w:ascii="仿宋_GB2312" w:eastAsia="仿宋_GB2312" w:hint="eastAsia"/>
          <w:sz w:val="32"/>
          <w:szCs w:val="32"/>
        </w:rPr>
        <w:t>充分认识“两节”期间持续正风</w:t>
      </w:r>
      <w:proofErr w:type="gramStart"/>
      <w:r w:rsidR="003B4E69">
        <w:rPr>
          <w:rFonts w:ascii="仿宋_GB2312" w:eastAsia="仿宋_GB2312" w:hint="eastAsia"/>
          <w:sz w:val="32"/>
          <w:szCs w:val="32"/>
        </w:rPr>
        <w:t>肃</w:t>
      </w:r>
      <w:proofErr w:type="gramEnd"/>
      <w:r w:rsidR="003B4E69">
        <w:rPr>
          <w:rFonts w:ascii="仿宋_GB2312" w:eastAsia="仿宋_GB2312" w:hint="eastAsia"/>
          <w:sz w:val="32"/>
          <w:szCs w:val="32"/>
        </w:rPr>
        <w:t>纪的极端重要性，切实提高政治站位</w:t>
      </w:r>
      <w:r w:rsidR="001137F0">
        <w:rPr>
          <w:rFonts w:ascii="仿宋_GB2312" w:eastAsia="仿宋_GB2312" w:hint="eastAsia"/>
          <w:sz w:val="32"/>
          <w:szCs w:val="32"/>
        </w:rPr>
        <w:t>和政治自觉。坚决</w:t>
      </w:r>
      <w:r w:rsidR="001137F0" w:rsidRPr="001137F0">
        <w:rPr>
          <w:rFonts w:ascii="仿宋_GB2312" w:eastAsia="仿宋_GB2312"/>
          <w:sz w:val="32"/>
          <w:szCs w:val="32"/>
        </w:rPr>
        <w:t>同以习近平同志为核心的党中央保持高度一致</w:t>
      </w:r>
      <w:r w:rsidR="001137F0">
        <w:rPr>
          <w:rFonts w:ascii="仿宋_GB2312" w:eastAsia="仿宋_GB2312" w:hint="eastAsia"/>
          <w:sz w:val="32"/>
          <w:szCs w:val="32"/>
        </w:rPr>
        <w:t>，</w:t>
      </w:r>
      <w:r>
        <w:rPr>
          <w:rFonts w:ascii="仿宋_GB2312" w:eastAsia="仿宋_GB2312" w:hint="eastAsia"/>
          <w:sz w:val="32"/>
          <w:szCs w:val="32"/>
        </w:rPr>
        <w:t>不断强化政治意识、大局意识、核心意识、看齐意识，深入领会习近平总书记重要批示内容和精神实质，准确把握“纠正‘四风’不能止步，作风建设永远在路上”的新要求，认真落实中央八项规定和新修订的实施细则精神及市委贯彻落实办法</w:t>
      </w:r>
      <w:r w:rsidR="002A58E5">
        <w:rPr>
          <w:rFonts w:ascii="仿宋_GB2312" w:eastAsia="仿宋_GB2312" w:hint="eastAsia"/>
          <w:sz w:val="32"/>
          <w:szCs w:val="32"/>
        </w:rPr>
        <w:t>，按照</w:t>
      </w:r>
      <w:r w:rsidR="002A58E5" w:rsidRPr="00C30D6C">
        <w:rPr>
          <w:rFonts w:ascii="仿宋_GB2312" w:eastAsia="仿宋_GB2312" w:hint="eastAsia"/>
          <w:sz w:val="32"/>
          <w:szCs w:val="32"/>
        </w:rPr>
        <w:t>《北京建筑大学贯彻落实&lt;中共中央政治局贯彻落实中央八项规定实施细则&gt;办法》</w:t>
      </w:r>
      <w:r w:rsidR="002A58E5">
        <w:rPr>
          <w:rFonts w:ascii="仿宋_GB2312" w:eastAsia="仿宋_GB2312" w:hint="eastAsia"/>
          <w:sz w:val="32"/>
          <w:szCs w:val="32"/>
        </w:rPr>
        <w:t>要求，</w:t>
      </w:r>
      <w:r>
        <w:rPr>
          <w:rFonts w:ascii="仿宋_GB2312" w:eastAsia="仿宋_GB2312" w:hint="eastAsia"/>
          <w:sz w:val="32"/>
          <w:szCs w:val="32"/>
        </w:rPr>
        <w:t>履行好监督执纪问责职责，高度重视“四风”问题的顽固性反复性，</w:t>
      </w:r>
      <w:r w:rsidR="002B3A8D">
        <w:rPr>
          <w:rFonts w:ascii="仿宋_GB2312" w:eastAsia="仿宋_GB2312" w:hint="eastAsia"/>
          <w:sz w:val="32"/>
          <w:szCs w:val="32"/>
        </w:rPr>
        <w:t>紧盯</w:t>
      </w:r>
      <w:r>
        <w:rPr>
          <w:rFonts w:ascii="仿宋_GB2312" w:eastAsia="仿宋_GB2312" w:hint="eastAsia"/>
          <w:sz w:val="32"/>
          <w:szCs w:val="32"/>
        </w:rPr>
        <w:t>“四风”突出问题特别是形式主义、官僚主义的新表现，持之以恒正风</w:t>
      </w:r>
      <w:proofErr w:type="gramStart"/>
      <w:r>
        <w:rPr>
          <w:rFonts w:ascii="仿宋_GB2312" w:eastAsia="仿宋_GB2312" w:hint="eastAsia"/>
          <w:sz w:val="32"/>
          <w:szCs w:val="32"/>
        </w:rPr>
        <w:t>肃</w:t>
      </w:r>
      <w:proofErr w:type="gramEnd"/>
      <w:r>
        <w:rPr>
          <w:rFonts w:ascii="仿宋_GB2312" w:eastAsia="仿宋_GB2312" w:hint="eastAsia"/>
          <w:sz w:val="32"/>
          <w:szCs w:val="32"/>
        </w:rPr>
        <w:t>纪，以钉钉子精神持续抓、扎实抓、盯住抓，在坚持中深化、在深化中拓展，不断取得新的成效。</w:t>
      </w:r>
    </w:p>
    <w:p w:rsidR="002E2582" w:rsidRDefault="002E2582" w:rsidP="00023D34">
      <w:pPr>
        <w:spacing w:line="540" w:lineRule="exact"/>
        <w:ind w:firstLineChars="200" w:firstLine="640"/>
        <w:rPr>
          <w:rFonts w:ascii="黑体" w:eastAsia="黑体" w:hAnsi="黑体"/>
          <w:sz w:val="32"/>
          <w:szCs w:val="32"/>
        </w:rPr>
      </w:pPr>
      <w:r>
        <w:rPr>
          <w:rFonts w:ascii="黑体" w:eastAsia="黑体" w:hAnsi="黑体" w:hint="eastAsia"/>
          <w:sz w:val="32"/>
          <w:szCs w:val="32"/>
        </w:rPr>
        <w:t>二</w:t>
      </w:r>
      <w:r w:rsidRPr="005D58FC">
        <w:rPr>
          <w:rFonts w:ascii="黑体" w:eastAsia="黑体" w:hAnsi="黑体" w:hint="eastAsia"/>
          <w:sz w:val="32"/>
          <w:szCs w:val="32"/>
        </w:rPr>
        <w:t>、</w:t>
      </w:r>
      <w:r w:rsidR="00015830">
        <w:rPr>
          <w:rFonts w:ascii="黑体" w:eastAsia="黑体" w:hAnsi="黑体" w:hint="eastAsia"/>
          <w:sz w:val="32"/>
          <w:szCs w:val="32"/>
        </w:rPr>
        <w:t>严明纪律要求</w:t>
      </w:r>
      <w:r w:rsidR="003A0866">
        <w:rPr>
          <w:rFonts w:ascii="黑体" w:eastAsia="黑体" w:hAnsi="黑体" w:hint="eastAsia"/>
          <w:sz w:val="32"/>
          <w:szCs w:val="32"/>
        </w:rPr>
        <w:t>，</w:t>
      </w:r>
      <w:r>
        <w:rPr>
          <w:rFonts w:ascii="黑体" w:eastAsia="黑体" w:hAnsi="黑体" w:hint="eastAsia"/>
          <w:sz w:val="32"/>
          <w:szCs w:val="32"/>
        </w:rPr>
        <w:t>加强监督检查</w:t>
      </w:r>
    </w:p>
    <w:p w:rsidR="002E1AF4" w:rsidRDefault="002A58E5" w:rsidP="00023D34">
      <w:pPr>
        <w:spacing w:line="540" w:lineRule="exact"/>
        <w:ind w:firstLineChars="200" w:firstLine="640"/>
        <w:rPr>
          <w:rFonts w:ascii="仿宋_GB2312" w:eastAsia="仿宋_GB2312"/>
          <w:sz w:val="32"/>
          <w:szCs w:val="32"/>
        </w:rPr>
      </w:pPr>
      <w:r>
        <w:rPr>
          <w:rFonts w:ascii="仿宋_GB2312" w:eastAsia="仿宋_GB2312" w:hint="eastAsia"/>
          <w:sz w:val="32"/>
          <w:szCs w:val="32"/>
        </w:rPr>
        <w:t>进一步严明党的纪律，坚决把纪律和规矩挺在前面。</w:t>
      </w:r>
      <w:r w:rsidR="002E1AF4">
        <w:rPr>
          <w:rFonts w:ascii="仿宋_GB2312" w:eastAsia="仿宋_GB2312" w:hint="eastAsia"/>
          <w:sz w:val="32"/>
          <w:szCs w:val="32"/>
        </w:rPr>
        <w:t>盯紧享乐主义和奢靡之风，严禁违规用公款吃喝、旅游和参与高消费娱乐健身活动，严禁用公款购买赠送贺年卡、烟花爆竹等年货节礼，严禁违规收送礼品、礼金、消费卡等，严禁违规操办婚丧喜庆事宜或借机敛财，严禁公车私用或“私车公养”，严禁违规出入私人会所，严禁违规参加老乡会、校友会、战友会。</w:t>
      </w:r>
      <w:r w:rsidR="001137F0">
        <w:rPr>
          <w:rFonts w:ascii="仿宋_GB2312" w:eastAsia="仿宋_GB2312" w:hint="eastAsia"/>
          <w:sz w:val="32"/>
          <w:szCs w:val="32"/>
        </w:rPr>
        <w:t>密切关注“四风”问题新表现新动向，尤其是隐性变异问题。</w:t>
      </w:r>
    </w:p>
    <w:p w:rsidR="00750D69" w:rsidRDefault="00173E42" w:rsidP="00023D3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坚决反对特权思想和特权现象，督促检查学校</w:t>
      </w:r>
      <w:r w:rsidRPr="00C30D6C">
        <w:rPr>
          <w:rFonts w:ascii="仿宋_GB2312" w:eastAsia="仿宋_GB2312" w:hint="eastAsia"/>
          <w:sz w:val="32"/>
          <w:szCs w:val="32"/>
        </w:rPr>
        <w:t>《公车管理办法》《关于进一步加强公务活动管理工作的通知》《外事来访接待审批程序的规定》等</w:t>
      </w:r>
      <w:r>
        <w:rPr>
          <w:rFonts w:ascii="仿宋_GB2312" w:eastAsia="仿宋_GB2312" w:hint="eastAsia"/>
          <w:sz w:val="32"/>
          <w:szCs w:val="32"/>
        </w:rPr>
        <w:t>制度执行情况。</w:t>
      </w:r>
    </w:p>
    <w:p w:rsidR="00173E42" w:rsidRDefault="00750D69" w:rsidP="00023D34">
      <w:pPr>
        <w:spacing w:line="540" w:lineRule="exact"/>
        <w:rPr>
          <w:rFonts w:ascii="仿宋_GB2312" w:eastAsia="仿宋_GB2312" w:hAnsi="仿宋"/>
          <w:sz w:val="32"/>
          <w:szCs w:val="32"/>
        </w:rPr>
      </w:pPr>
      <w:r>
        <w:rPr>
          <w:rFonts w:ascii="仿宋_GB2312" w:eastAsia="仿宋_GB2312" w:hint="eastAsia"/>
          <w:sz w:val="32"/>
          <w:szCs w:val="32"/>
        </w:rPr>
        <w:t xml:space="preserve">    </w:t>
      </w:r>
      <w:r w:rsidR="00E72B4C">
        <w:rPr>
          <w:rFonts w:ascii="仿宋_GB2312" w:eastAsia="仿宋_GB2312" w:hint="eastAsia"/>
          <w:sz w:val="32"/>
          <w:szCs w:val="32"/>
        </w:rPr>
        <w:t>学校成立以纪委书记为组长的监督检查领导小组，办公室设在纪委办公室（监察处）。</w:t>
      </w:r>
      <w:r w:rsidR="00E72B4C">
        <w:rPr>
          <w:rFonts w:ascii="仿宋_GB2312" w:eastAsia="仿宋_GB2312" w:hAnsi="仿宋" w:hint="eastAsia"/>
          <w:sz w:val="32"/>
          <w:szCs w:val="32"/>
        </w:rPr>
        <w:t>学</w:t>
      </w:r>
      <w:r w:rsidR="00173E42">
        <w:rPr>
          <w:rFonts w:ascii="仿宋_GB2312" w:eastAsia="仿宋_GB2312" w:hAnsi="仿宋" w:hint="eastAsia"/>
          <w:sz w:val="32"/>
          <w:szCs w:val="32"/>
        </w:rPr>
        <w:t>校纪委委员、</w:t>
      </w:r>
      <w:r w:rsidR="00E72B4C">
        <w:rPr>
          <w:rFonts w:ascii="仿宋_GB2312" w:eastAsia="仿宋_GB2312" w:hAnsi="仿宋" w:hint="eastAsia"/>
          <w:sz w:val="32"/>
          <w:szCs w:val="32"/>
        </w:rPr>
        <w:t>专兼职</w:t>
      </w:r>
      <w:r w:rsidR="00173E42">
        <w:rPr>
          <w:rFonts w:ascii="仿宋_GB2312" w:eastAsia="仿宋_GB2312" w:hAnsi="仿宋" w:hint="eastAsia"/>
          <w:sz w:val="32"/>
          <w:szCs w:val="32"/>
        </w:rPr>
        <w:t>纪</w:t>
      </w:r>
      <w:r w:rsidR="00E72B4C">
        <w:rPr>
          <w:rFonts w:ascii="仿宋_GB2312" w:eastAsia="仿宋_GB2312" w:hAnsi="仿宋" w:hint="eastAsia"/>
          <w:sz w:val="32"/>
          <w:szCs w:val="32"/>
        </w:rPr>
        <w:t>检监察干部、</w:t>
      </w:r>
      <w:r w:rsidR="00173E42">
        <w:rPr>
          <w:rFonts w:ascii="仿宋_GB2312" w:eastAsia="仿宋_GB2312" w:hAnsi="仿宋" w:hint="eastAsia"/>
          <w:sz w:val="32"/>
          <w:szCs w:val="32"/>
        </w:rPr>
        <w:t>二级单位党组织书记、</w:t>
      </w:r>
      <w:r w:rsidR="00E72B4C">
        <w:rPr>
          <w:rFonts w:ascii="仿宋_GB2312" w:eastAsia="仿宋_GB2312" w:hAnsi="仿宋" w:hint="eastAsia"/>
          <w:sz w:val="32"/>
          <w:szCs w:val="32"/>
        </w:rPr>
        <w:t>学校</w:t>
      </w:r>
      <w:r w:rsidR="00173E42" w:rsidRPr="005D58FC">
        <w:rPr>
          <w:rFonts w:ascii="仿宋_GB2312" w:eastAsia="仿宋_GB2312" w:hAnsi="仿宋"/>
          <w:sz w:val="32"/>
          <w:szCs w:val="32"/>
        </w:rPr>
        <w:t>党风廉政监督员</w:t>
      </w:r>
      <w:r w:rsidR="00173E42">
        <w:rPr>
          <w:rFonts w:ascii="仿宋_GB2312" w:eastAsia="仿宋_GB2312" w:hAnsi="仿宋" w:hint="eastAsia"/>
          <w:sz w:val="32"/>
          <w:szCs w:val="32"/>
        </w:rPr>
        <w:t>、</w:t>
      </w:r>
      <w:r w:rsidR="00173E42" w:rsidRPr="005D58FC">
        <w:rPr>
          <w:rFonts w:ascii="仿宋_GB2312" w:eastAsia="仿宋_GB2312" w:hAnsi="仿宋"/>
          <w:sz w:val="32"/>
          <w:szCs w:val="32"/>
        </w:rPr>
        <w:t>特邀监察员</w:t>
      </w:r>
      <w:r w:rsidR="00E72B4C">
        <w:rPr>
          <w:rFonts w:ascii="仿宋_GB2312" w:eastAsia="仿宋_GB2312" w:hAnsi="仿宋" w:hint="eastAsia"/>
          <w:sz w:val="32"/>
          <w:szCs w:val="32"/>
        </w:rPr>
        <w:t>要在各自职责范围内发挥监督作用</w:t>
      </w:r>
      <w:r w:rsidR="00173E42">
        <w:rPr>
          <w:rFonts w:ascii="仿宋_GB2312" w:eastAsia="仿宋_GB2312" w:hAnsi="仿宋" w:hint="eastAsia"/>
          <w:sz w:val="32"/>
          <w:szCs w:val="32"/>
        </w:rPr>
        <w:t>。</w:t>
      </w:r>
    </w:p>
    <w:p w:rsidR="00B62518" w:rsidRDefault="00B62518" w:rsidP="00023D34">
      <w:pPr>
        <w:spacing w:line="540" w:lineRule="exact"/>
        <w:ind w:firstLineChars="200" w:firstLine="640"/>
        <w:rPr>
          <w:rFonts w:ascii="仿宋_GB2312" w:eastAsia="仿宋_GB2312"/>
          <w:sz w:val="32"/>
          <w:szCs w:val="32"/>
        </w:rPr>
      </w:pPr>
      <w:r>
        <w:rPr>
          <w:rFonts w:ascii="仿宋_GB2312" w:eastAsia="仿宋_GB2312" w:hint="eastAsia"/>
          <w:sz w:val="32"/>
          <w:szCs w:val="32"/>
        </w:rPr>
        <w:t>纪委办公室（监察处）要主动作为，</w:t>
      </w:r>
      <w:proofErr w:type="gramStart"/>
      <w:r>
        <w:rPr>
          <w:rFonts w:ascii="仿宋_GB2312" w:eastAsia="仿宋_GB2312" w:hint="eastAsia"/>
          <w:sz w:val="32"/>
          <w:szCs w:val="32"/>
        </w:rPr>
        <w:t>一个节点一个节点</w:t>
      </w:r>
      <w:proofErr w:type="gramEnd"/>
      <w:r>
        <w:rPr>
          <w:rFonts w:ascii="仿宋_GB2312" w:eastAsia="仿宋_GB2312" w:hint="eastAsia"/>
          <w:sz w:val="32"/>
          <w:szCs w:val="32"/>
        </w:rPr>
        <w:t>坚守、</w:t>
      </w:r>
      <w:proofErr w:type="gramStart"/>
      <w:r>
        <w:rPr>
          <w:rFonts w:ascii="仿宋_GB2312" w:eastAsia="仿宋_GB2312" w:hint="eastAsia"/>
          <w:sz w:val="32"/>
          <w:szCs w:val="32"/>
        </w:rPr>
        <w:t>一个问题一个问题</w:t>
      </w:r>
      <w:proofErr w:type="gramEnd"/>
      <w:r>
        <w:rPr>
          <w:rFonts w:ascii="仿宋_GB2312" w:eastAsia="仿宋_GB2312" w:hint="eastAsia"/>
          <w:sz w:val="32"/>
          <w:szCs w:val="32"/>
        </w:rPr>
        <w:t>突破，通过明察暗访、随机抽查、突击检查等方式，开展上下联动、全方位立体化的监督检查，严肃查处“节日腐败”问题。</w:t>
      </w:r>
    </w:p>
    <w:p w:rsidR="00B62518" w:rsidRDefault="00E72B4C" w:rsidP="00023D34">
      <w:pPr>
        <w:spacing w:line="540" w:lineRule="exact"/>
        <w:ind w:firstLineChars="200" w:firstLine="640"/>
        <w:rPr>
          <w:rFonts w:ascii="仿宋_GB2312" w:eastAsia="仿宋_GB2312"/>
          <w:sz w:val="32"/>
          <w:szCs w:val="32"/>
        </w:rPr>
      </w:pPr>
      <w:r>
        <w:rPr>
          <w:rFonts w:ascii="仿宋_GB2312" w:eastAsia="仿宋_GB2312" w:hAnsi="仿宋" w:hint="eastAsia"/>
          <w:sz w:val="32"/>
          <w:szCs w:val="32"/>
        </w:rPr>
        <w:t>创新监督方式，强化主动监督，注重发挥</w:t>
      </w:r>
      <w:r w:rsidR="00B62518">
        <w:rPr>
          <w:rFonts w:ascii="仿宋_GB2312" w:eastAsia="仿宋_GB2312" w:hint="eastAsia"/>
          <w:sz w:val="32"/>
          <w:szCs w:val="32"/>
        </w:rPr>
        <w:t>党政办公室、</w:t>
      </w:r>
      <w:r>
        <w:rPr>
          <w:rFonts w:ascii="仿宋_GB2312" w:eastAsia="仿宋_GB2312" w:hint="eastAsia"/>
          <w:sz w:val="32"/>
          <w:szCs w:val="32"/>
        </w:rPr>
        <w:t>党委组织部、</w:t>
      </w:r>
      <w:r w:rsidR="00B62518">
        <w:rPr>
          <w:rFonts w:ascii="仿宋_GB2312" w:eastAsia="仿宋_GB2312" w:hint="eastAsia"/>
          <w:sz w:val="32"/>
          <w:szCs w:val="32"/>
        </w:rPr>
        <w:t>财务处、审计处等职能部门作用，整合监督资源，形成监督合力。</w:t>
      </w:r>
    </w:p>
    <w:p w:rsidR="00FE796A" w:rsidRDefault="00FE796A" w:rsidP="00023D34">
      <w:pPr>
        <w:spacing w:line="540" w:lineRule="exact"/>
        <w:ind w:firstLineChars="200" w:firstLine="640"/>
        <w:rPr>
          <w:rFonts w:ascii="仿宋_GB2312" w:eastAsia="仿宋_GB2312" w:hAnsi="仿宋"/>
          <w:sz w:val="32"/>
          <w:szCs w:val="32"/>
        </w:rPr>
      </w:pPr>
      <w:r w:rsidRPr="002D0CCC">
        <w:rPr>
          <w:rFonts w:ascii="仿宋_GB2312" w:eastAsia="仿宋_GB2312" w:hAnsi="仿宋" w:hint="eastAsia"/>
          <w:sz w:val="32"/>
          <w:szCs w:val="32"/>
        </w:rPr>
        <w:t>各</w:t>
      </w:r>
      <w:r>
        <w:rPr>
          <w:rFonts w:ascii="仿宋_GB2312" w:eastAsia="仿宋_GB2312" w:hAnsi="仿宋" w:hint="eastAsia"/>
          <w:sz w:val="32"/>
          <w:szCs w:val="32"/>
        </w:rPr>
        <w:t>部门、各单位</w:t>
      </w:r>
      <w:r w:rsidRPr="002D0CCC">
        <w:rPr>
          <w:rFonts w:ascii="仿宋_GB2312" w:eastAsia="仿宋_GB2312" w:hAnsi="仿宋"/>
          <w:sz w:val="32"/>
          <w:szCs w:val="32"/>
        </w:rPr>
        <w:t>要</w:t>
      </w:r>
      <w:r>
        <w:rPr>
          <w:rFonts w:ascii="仿宋_GB2312" w:eastAsia="仿宋_GB2312" w:hAnsi="仿宋" w:hint="eastAsia"/>
          <w:sz w:val="32"/>
          <w:szCs w:val="32"/>
        </w:rPr>
        <w:t>加强对党员干部的教育、管理和监督。党员领导干部要率先垂范、</w:t>
      </w:r>
      <w:proofErr w:type="gramStart"/>
      <w:r>
        <w:rPr>
          <w:rFonts w:ascii="仿宋_GB2312" w:eastAsia="仿宋_GB2312" w:hAnsi="仿宋" w:hint="eastAsia"/>
          <w:sz w:val="32"/>
          <w:szCs w:val="32"/>
        </w:rPr>
        <w:t>以上率</w:t>
      </w:r>
      <w:proofErr w:type="gramEnd"/>
      <w:r>
        <w:rPr>
          <w:rFonts w:ascii="仿宋_GB2312" w:eastAsia="仿宋_GB2312" w:hAnsi="仿宋" w:hint="eastAsia"/>
          <w:sz w:val="32"/>
          <w:szCs w:val="32"/>
        </w:rPr>
        <w:t>下，带头讲规矩、守纪律。</w:t>
      </w:r>
    </w:p>
    <w:p w:rsidR="001109B9" w:rsidRDefault="001109B9" w:rsidP="00023D34">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畅通监督渠道，</w:t>
      </w:r>
      <w:r>
        <w:rPr>
          <w:rFonts w:ascii="仿宋_GB2312" w:eastAsia="仿宋_GB2312" w:hint="eastAsia"/>
          <w:sz w:val="32"/>
          <w:szCs w:val="32"/>
        </w:rPr>
        <w:t>及时受理反映</w:t>
      </w:r>
      <w:r w:rsidR="00C6308E">
        <w:rPr>
          <w:rFonts w:ascii="仿宋_GB2312" w:eastAsia="仿宋_GB2312" w:hint="eastAsia"/>
          <w:sz w:val="32"/>
          <w:szCs w:val="32"/>
        </w:rPr>
        <w:t>违反中央八项规定精神问题和</w:t>
      </w:r>
      <w:r>
        <w:rPr>
          <w:rFonts w:ascii="仿宋_GB2312" w:eastAsia="仿宋_GB2312" w:hint="eastAsia"/>
          <w:sz w:val="32"/>
          <w:szCs w:val="32"/>
        </w:rPr>
        <w:t>“四风”问题的举报，进一步拓宽发现问题的渠道，提高监督工作实效。</w:t>
      </w:r>
    </w:p>
    <w:p w:rsidR="001109B9" w:rsidRDefault="001109B9" w:rsidP="00023D34">
      <w:pPr>
        <w:spacing w:line="54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举报电话：61209381、61209095</w:t>
      </w:r>
    </w:p>
    <w:p w:rsidR="001109B9" w:rsidRDefault="001109B9" w:rsidP="00023D34">
      <w:pPr>
        <w:spacing w:line="54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举报邮箱：</w:t>
      </w:r>
      <w:r w:rsidRPr="009D55B6">
        <w:rPr>
          <w:rFonts w:ascii="仿宋_GB2312" w:eastAsia="仿宋_GB2312" w:cs="仿宋_GB2312" w:hint="eastAsia"/>
          <w:sz w:val="32"/>
          <w:szCs w:val="32"/>
        </w:rPr>
        <w:t>yjw@bucea.edu.cn</w:t>
      </w:r>
    </w:p>
    <w:p w:rsidR="001109B9" w:rsidRPr="002D0CCC" w:rsidRDefault="001109B9" w:rsidP="00023D34">
      <w:pPr>
        <w:spacing w:line="540" w:lineRule="exact"/>
        <w:ind w:firstLineChars="200" w:firstLine="640"/>
        <w:rPr>
          <w:rFonts w:ascii="黑体" w:eastAsia="黑体" w:hAnsi="黑体"/>
          <w:sz w:val="32"/>
          <w:szCs w:val="32"/>
        </w:rPr>
      </w:pPr>
      <w:r>
        <w:rPr>
          <w:rFonts w:ascii="黑体" w:eastAsia="黑体" w:hAnsi="黑体" w:hint="eastAsia"/>
          <w:sz w:val="32"/>
          <w:szCs w:val="32"/>
        </w:rPr>
        <w:t>三</w:t>
      </w:r>
      <w:r w:rsidRPr="002D0CCC">
        <w:rPr>
          <w:rFonts w:ascii="黑体" w:eastAsia="黑体" w:hAnsi="黑体" w:hint="eastAsia"/>
          <w:sz w:val="32"/>
          <w:szCs w:val="32"/>
        </w:rPr>
        <w:t>、</w:t>
      </w:r>
      <w:r>
        <w:rPr>
          <w:rFonts w:ascii="黑体" w:eastAsia="黑体" w:hAnsi="黑体" w:hint="eastAsia"/>
          <w:sz w:val="32"/>
          <w:szCs w:val="32"/>
        </w:rPr>
        <w:t>严肃执纪问责，强化责任</w:t>
      </w:r>
      <w:r w:rsidR="00032763">
        <w:rPr>
          <w:rFonts w:ascii="黑体" w:eastAsia="黑体" w:hAnsi="黑体" w:hint="eastAsia"/>
          <w:sz w:val="32"/>
          <w:szCs w:val="32"/>
        </w:rPr>
        <w:t>追究</w:t>
      </w:r>
    </w:p>
    <w:p w:rsidR="00B62518" w:rsidRPr="00FE796A" w:rsidRDefault="007078D6" w:rsidP="00023D34">
      <w:pPr>
        <w:spacing w:line="540" w:lineRule="exact"/>
        <w:jc w:val="left"/>
        <w:rPr>
          <w:rFonts w:ascii="仿宋_GB2312" w:eastAsia="仿宋_GB2312"/>
          <w:sz w:val="32"/>
          <w:szCs w:val="32"/>
        </w:rPr>
      </w:pPr>
      <w:r>
        <w:rPr>
          <w:rFonts w:ascii="仿宋_GB2312" w:eastAsia="仿宋_GB2312" w:hint="eastAsia"/>
          <w:sz w:val="32"/>
          <w:szCs w:val="32"/>
        </w:rPr>
        <w:t xml:space="preserve">    </w:t>
      </w:r>
      <w:r w:rsidR="001B41DE">
        <w:rPr>
          <w:rFonts w:ascii="仿宋_GB2312" w:eastAsia="仿宋_GB2312" w:hint="eastAsia"/>
          <w:sz w:val="32"/>
          <w:szCs w:val="32"/>
        </w:rPr>
        <w:t>（一）</w:t>
      </w:r>
      <w:r>
        <w:rPr>
          <w:rFonts w:ascii="仿宋_GB2312" w:eastAsia="仿宋_GB2312" w:hint="eastAsia"/>
          <w:sz w:val="32"/>
          <w:szCs w:val="32"/>
        </w:rPr>
        <w:t>认真贯彻落实《中国共产党问责条例》和北京市实施办法以及</w:t>
      </w:r>
      <w:r w:rsidRPr="007078D6">
        <w:rPr>
          <w:rFonts w:ascii="仿宋_GB2312" w:eastAsia="仿宋_GB2312" w:hint="eastAsia"/>
          <w:sz w:val="32"/>
          <w:szCs w:val="32"/>
        </w:rPr>
        <w:t>《中共北京建筑大学委员会贯彻落实&lt;中国共产党问责条例&gt;实施细则（试行）》</w:t>
      </w:r>
      <w:r>
        <w:rPr>
          <w:rFonts w:ascii="仿宋_GB2312" w:eastAsia="仿宋_GB2312" w:hint="eastAsia"/>
          <w:sz w:val="32"/>
          <w:szCs w:val="32"/>
        </w:rPr>
        <w:t>，对“两节”期间发生的违反中央八项规定</w:t>
      </w:r>
      <w:r>
        <w:rPr>
          <w:rFonts w:ascii="仿宋_GB2312" w:eastAsia="仿宋_GB2312" w:hint="eastAsia"/>
          <w:sz w:val="32"/>
          <w:szCs w:val="32"/>
        </w:rPr>
        <w:lastRenderedPageBreak/>
        <w:t>精神问题，一律启动责任追究程序，既要追究主体责任、监督责任，又要追究领导责任、党组织责任。</w:t>
      </w:r>
    </w:p>
    <w:p w:rsidR="00784184" w:rsidRPr="001109B9" w:rsidRDefault="00C42EF4" w:rsidP="00023D34">
      <w:pPr>
        <w:spacing w:line="540" w:lineRule="exact"/>
        <w:ind w:firstLineChars="200" w:firstLine="640"/>
        <w:rPr>
          <w:rFonts w:ascii="仿宋_GB2312" w:eastAsia="仿宋_GB2312"/>
          <w:sz w:val="32"/>
          <w:szCs w:val="32"/>
        </w:rPr>
      </w:pPr>
      <w:r>
        <w:rPr>
          <w:rFonts w:ascii="仿宋_GB2312" w:eastAsia="仿宋_GB2312" w:hint="eastAsia"/>
          <w:sz w:val="32"/>
          <w:szCs w:val="32"/>
        </w:rPr>
        <w:t>（二）加大问题线索处置力度，在“两节”期间集中专门力量，对受理的“四风”问题举报要快查快办，接到一起调查一起，做到优先办理、快速调查。</w:t>
      </w:r>
      <w:r w:rsidR="001137F0">
        <w:rPr>
          <w:rFonts w:ascii="仿宋_GB2312" w:eastAsia="仿宋_GB2312" w:hint="eastAsia"/>
          <w:sz w:val="32"/>
          <w:szCs w:val="32"/>
        </w:rPr>
        <w:t>特别是对顶风作案、明知故犯的，要加大处理力度。</w:t>
      </w:r>
    </w:p>
    <w:p w:rsidR="00784184" w:rsidRDefault="00F931DE" w:rsidP="00023D34">
      <w:pPr>
        <w:spacing w:line="540" w:lineRule="exact"/>
        <w:ind w:firstLineChars="200" w:firstLine="640"/>
        <w:rPr>
          <w:rFonts w:ascii="仿宋_GB2312" w:eastAsia="仿宋_GB2312"/>
          <w:sz w:val="32"/>
          <w:szCs w:val="32"/>
        </w:rPr>
      </w:pPr>
      <w:r>
        <w:rPr>
          <w:rFonts w:ascii="仿宋_GB2312" w:eastAsia="仿宋_GB2312" w:hint="eastAsia"/>
          <w:sz w:val="32"/>
          <w:szCs w:val="32"/>
        </w:rPr>
        <w:t>（三）加大通报曝光力度，对于“两节”期间</w:t>
      </w:r>
      <w:r w:rsidR="00EF3A66">
        <w:rPr>
          <w:rFonts w:ascii="仿宋_GB2312" w:eastAsia="仿宋_GB2312" w:hint="eastAsia"/>
          <w:sz w:val="32"/>
          <w:szCs w:val="32"/>
        </w:rPr>
        <w:t>违反中央八项规定精神的典型问题，一律通报曝光，强化警示教育。</w:t>
      </w:r>
      <w:r w:rsidR="000F2F3E">
        <w:rPr>
          <w:rFonts w:ascii="仿宋_GB2312" w:eastAsia="仿宋_GB2312" w:hint="eastAsia"/>
          <w:sz w:val="32"/>
          <w:szCs w:val="32"/>
        </w:rPr>
        <w:t>对于“两节”期间</w:t>
      </w:r>
      <w:r>
        <w:rPr>
          <w:rFonts w:ascii="仿宋_GB2312" w:eastAsia="仿宋_GB2312" w:hint="eastAsia"/>
          <w:sz w:val="32"/>
          <w:szCs w:val="32"/>
        </w:rPr>
        <w:t>发生“四风”问题受到党纪政务处分以及被追究责任的，一律点名</w:t>
      </w:r>
      <w:r w:rsidR="00A04C92">
        <w:rPr>
          <w:rFonts w:ascii="仿宋_GB2312" w:eastAsia="仿宋_GB2312" w:hint="eastAsia"/>
          <w:sz w:val="32"/>
          <w:szCs w:val="32"/>
        </w:rPr>
        <w:t>进行</w:t>
      </w:r>
      <w:r>
        <w:rPr>
          <w:rFonts w:ascii="仿宋_GB2312" w:eastAsia="仿宋_GB2312" w:hint="eastAsia"/>
          <w:sz w:val="32"/>
          <w:szCs w:val="32"/>
        </w:rPr>
        <w:t>通报曝光，切实形成震慑。</w:t>
      </w:r>
    </w:p>
    <w:p w:rsidR="0019714A" w:rsidRDefault="0019714A" w:rsidP="00023D34">
      <w:pPr>
        <w:spacing w:line="540" w:lineRule="exact"/>
        <w:ind w:firstLineChars="200" w:firstLine="640"/>
        <w:rPr>
          <w:rFonts w:ascii="仿宋_GB2312" w:eastAsia="仿宋_GB2312" w:hAnsi="仿宋"/>
          <w:sz w:val="32"/>
          <w:szCs w:val="32"/>
        </w:rPr>
      </w:pPr>
    </w:p>
    <w:p w:rsidR="0019714A" w:rsidRPr="00157DB5" w:rsidRDefault="0019714A" w:rsidP="00023D34">
      <w:pPr>
        <w:pStyle w:val="a3"/>
        <w:spacing w:before="0" w:beforeAutospacing="0" w:after="0" w:afterAutospacing="0" w:line="540" w:lineRule="exact"/>
        <w:ind w:firstLineChars="200" w:firstLine="640"/>
        <w:rPr>
          <w:rFonts w:ascii="仿宋_GB2312" w:eastAsia="仿宋_GB2312" w:cs="仿宋_GB2312"/>
          <w:sz w:val="32"/>
          <w:szCs w:val="32"/>
        </w:rPr>
      </w:pPr>
    </w:p>
    <w:p w:rsidR="0019714A" w:rsidRPr="00023C35" w:rsidRDefault="0019714A" w:rsidP="00023D34">
      <w:pPr>
        <w:spacing w:line="540" w:lineRule="exact"/>
        <w:ind w:firstLineChars="200" w:firstLine="640"/>
        <w:jc w:val="right"/>
        <w:rPr>
          <w:rFonts w:ascii="仿宋_GB2312" w:eastAsia="仿宋_GB2312"/>
          <w:color w:val="000000"/>
          <w:sz w:val="32"/>
          <w:szCs w:val="32"/>
        </w:rPr>
      </w:pPr>
      <w:r w:rsidRPr="00023C35">
        <w:rPr>
          <w:rFonts w:ascii="仿宋_GB2312" w:eastAsia="仿宋_GB2312" w:hint="eastAsia"/>
          <w:color w:val="000000"/>
          <w:sz w:val="32"/>
          <w:szCs w:val="32"/>
        </w:rPr>
        <w:t>中共北京建筑大学纪律检查委员会</w:t>
      </w:r>
    </w:p>
    <w:p w:rsidR="0019714A" w:rsidRDefault="0019714A" w:rsidP="00023D34">
      <w:pPr>
        <w:spacing w:line="540" w:lineRule="exact"/>
        <w:rPr>
          <w:rFonts w:ascii="仿宋_GB2312" w:eastAsia="仿宋_GB2312"/>
          <w:color w:val="000000"/>
          <w:sz w:val="32"/>
          <w:szCs w:val="32"/>
        </w:rPr>
      </w:pPr>
      <w:r>
        <w:rPr>
          <w:rFonts w:ascii="仿宋_GB2312" w:eastAsia="仿宋_GB2312" w:hint="eastAsia"/>
          <w:color w:val="000000"/>
          <w:sz w:val="32"/>
          <w:szCs w:val="32"/>
        </w:rPr>
        <w:t xml:space="preserve">                                 </w:t>
      </w:r>
      <w:r w:rsidRPr="00023C35">
        <w:rPr>
          <w:rFonts w:ascii="仿宋_GB2312" w:eastAsia="仿宋_GB2312" w:hint="eastAsia"/>
          <w:color w:val="000000"/>
          <w:sz w:val="32"/>
          <w:szCs w:val="32"/>
        </w:rPr>
        <w:t>201</w:t>
      </w:r>
      <w:r>
        <w:rPr>
          <w:rFonts w:ascii="仿宋_GB2312" w:eastAsia="仿宋_GB2312" w:hint="eastAsia"/>
          <w:color w:val="000000"/>
          <w:sz w:val="32"/>
          <w:szCs w:val="32"/>
        </w:rPr>
        <w:t>7</w:t>
      </w:r>
      <w:r w:rsidRPr="00023C35">
        <w:rPr>
          <w:rFonts w:ascii="仿宋_GB2312" w:eastAsia="仿宋_GB2312" w:hint="eastAsia"/>
          <w:color w:val="000000"/>
          <w:sz w:val="32"/>
          <w:szCs w:val="32"/>
        </w:rPr>
        <w:t>年</w:t>
      </w:r>
      <w:r w:rsidR="00463C6B">
        <w:rPr>
          <w:rFonts w:ascii="仿宋_GB2312" w:eastAsia="仿宋_GB2312" w:hint="eastAsia"/>
          <w:color w:val="000000"/>
          <w:sz w:val="32"/>
          <w:szCs w:val="32"/>
        </w:rPr>
        <w:t>12</w:t>
      </w:r>
      <w:r w:rsidRPr="00023C35">
        <w:rPr>
          <w:rFonts w:ascii="仿宋_GB2312" w:eastAsia="仿宋_GB2312" w:hint="eastAsia"/>
          <w:color w:val="000000"/>
          <w:sz w:val="32"/>
          <w:szCs w:val="32"/>
        </w:rPr>
        <w:t>月</w:t>
      </w:r>
      <w:r>
        <w:rPr>
          <w:rFonts w:ascii="仿宋_GB2312" w:eastAsia="仿宋_GB2312" w:hint="eastAsia"/>
          <w:color w:val="000000"/>
          <w:sz w:val="32"/>
          <w:szCs w:val="32"/>
        </w:rPr>
        <w:t>2</w:t>
      </w:r>
      <w:r w:rsidR="00463C6B">
        <w:rPr>
          <w:rFonts w:ascii="仿宋_GB2312" w:eastAsia="仿宋_GB2312" w:hint="eastAsia"/>
          <w:color w:val="000000"/>
          <w:sz w:val="32"/>
          <w:szCs w:val="32"/>
        </w:rPr>
        <w:t>9</w:t>
      </w:r>
      <w:r w:rsidRPr="00023C35">
        <w:rPr>
          <w:rFonts w:ascii="仿宋_GB2312" w:eastAsia="仿宋_GB2312" w:hint="eastAsia"/>
          <w:color w:val="000000"/>
          <w:sz w:val="32"/>
          <w:szCs w:val="32"/>
        </w:rPr>
        <w:t>日</w:t>
      </w:r>
    </w:p>
    <w:p w:rsidR="00027BF3" w:rsidRPr="00023D34" w:rsidRDefault="00027BF3" w:rsidP="00023D34">
      <w:pPr>
        <w:spacing w:line="540" w:lineRule="exact"/>
        <w:rPr>
          <w:rFonts w:ascii="仿宋_GB2312" w:eastAsia="仿宋_GB2312"/>
          <w:sz w:val="28"/>
          <w:szCs w:val="28"/>
        </w:rPr>
      </w:pPr>
    </w:p>
    <w:sectPr w:rsidR="00027BF3" w:rsidRPr="00023D34" w:rsidSect="0019714A">
      <w:footerReference w:type="default" r:id="rId6"/>
      <w:pgSz w:w="11906" w:h="16838"/>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989" w:rsidRDefault="00053989" w:rsidP="00143679">
      <w:r>
        <w:separator/>
      </w:r>
    </w:p>
  </w:endnote>
  <w:endnote w:type="continuationSeparator" w:id="0">
    <w:p w:rsidR="00053989" w:rsidRDefault="00053989" w:rsidP="001436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2055"/>
      <w:docPartObj>
        <w:docPartGallery w:val="Page Numbers (Bottom of Page)"/>
        <w:docPartUnique/>
      </w:docPartObj>
    </w:sdtPr>
    <w:sdtContent>
      <w:p w:rsidR="00143679" w:rsidRDefault="00AC2764">
        <w:pPr>
          <w:pStyle w:val="a6"/>
          <w:jc w:val="center"/>
        </w:pPr>
        <w:fldSimple w:instr=" PAGE   \* MERGEFORMAT ">
          <w:r w:rsidR="00D74798" w:rsidRPr="00D74798">
            <w:rPr>
              <w:noProof/>
              <w:lang w:val="zh-CN"/>
            </w:rPr>
            <w:t>4</w:t>
          </w:r>
        </w:fldSimple>
      </w:p>
    </w:sdtContent>
  </w:sdt>
  <w:p w:rsidR="00143679" w:rsidRDefault="001436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989" w:rsidRDefault="00053989" w:rsidP="00143679">
      <w:r>
        <w:separator/>
      </w:r>
    </w:p>
  </w:footnote>
  <w:footnote w:type="continuationSeparator" w:id="0">
    <w:p w:rsidR="00053989" w:rsidRDefault="00053989" w:rsidP="001436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714A"/>
    <w:rsid w:val="00015830"/>
    <w:rsid w:val="00023D34"/>
    <w:rsid w:val="00027BF3"/>
    <w:rsid w:val="00031AD2"/>
    <w:rsid w:val="00032763"/>
    <w:rsid w:val="0003341C"/>
    <w:rsid w:val="00053989"/>
    <w:rsid w:val="00091F6D"/>
    <w:rsid w:val="00097E85"/>
    <w:rsid w:val="000C23CD"/>
    <w:rsid w:val="000D2516"/>
    <w:rsid w:val="000F2F3E"/>
    <w:rsid w:val="001109B9"/>
    <w:rsid w:val="001137F0"/>
    <w:rsid w:val="00132644"/>
    <w:rsid w:val="00132DF0"/>
    <w:rsid w:val="001430E6"/>
    <w:rsid w:val="00143679"/>
    <w:rsid w:val="00143F00"/>
    <w:rsid w:val="00155CFA"/>
    <w:rsid w:val="00155E6B"/>
    <w:rsid w:val="00173E42"/>
    <w:rsid w:val="00182FF2"/>
    <w:rsid w:val="00192701"/>
    <w:rsid w:val="0019714A"/>
    <w:rsid w:val="001B41DE"/>
    <w:rsid w:val="001B7CCF"/>
    <w:rsid w:val="001C1B06"/>
    <w:rsid w:val="001D2949"/>
    <w:rsid w:val="001E7C03"/>
    <w:rsid w:val="0020119A"/>
    <w:rsid w:val="00227FE7"/>
    <w:rsid w:val="002731B9"/>
    <w:rsid w:val="002A3F63"/>
    <w:rsid w:val="002A58E5"/>
    <w:rsid w:val="002B0DBF"/>
    <w:rsid w:val="002B3A8D"/>
    <w:rsid w:val="002D689F"/>
    <w:rsid w:val="002E1AF4"/>
    <w:rsid w:val="002E2582"/>
    <w:rsid w:val="00303835"/>
    <w:rsid w:val="003144F0"/>
    <w:rsid w:val="00372D97"/>
    <w:rsid w:val="00391D58"/>
    <w:rsid w:val="003A0866"/>
    <w:rsid w:val="003A433C"/>
    <w:rsid w:val="003B18CF"/>
    <w:rsid w:val="003B4E69"/>
    <w:rsid w:val="003B725F"/>
    <w:rsid w:val="003C3D4B"/>
    <w:rsid w:val="003D7BD8"/>
    <w:rsid w:val="00443FE3"/>
    <w:rsid w:val="00445E4D"/>
    <w:rsid w:val="00463C6B"/>
    <w:rsid w:val="00497AA3"/>
    <w:rsid w:val="004A5B41"/>
    <w:rsid w:val="004D5D51"/>
    <w:rsid w:val="004E1122"/>
    <w:rsid w:val="004E342C"/>
    <w:rsid w:val="005000FB"/>
    <w:rsid w:val="00536C9C"/>
    <w:rsid w:val="00563D63"/>
    <w:rsid w:val="0057265E"/>
    <w:rsid w:val="00577827"/>
    <w:rsid w:val="005C3615"/>
    <w:rsid w:val="005C6F27"/>
    <w:rsid w:val="005E58B9"/>
    <w:rsid w:val="00626ED4"/>
    <w:rsid w:val="006543C9"/>
    <w:rsid w:val="0068202E"/>
    <w:rsid w:val="006A2ADA"/>
    <w:rsid w:val="006C4116"/>
    <w:rsid w:val="006E70B2"/>
    <w:rsid w:val="00700735"/>
    <w:rsid w:val="007078D6"/>
    <w:rsid w:val="007252B6"/>
    <w:rsid w:val="00735E8B"/>
    <w:rsid w:val="00750D69"/>
    <w:rsid w:val="00784184"/>
    <w:rsid w:val="00785D7F"/>
    <w:rsid w:val="007C719C"/>
    <w:rsid w:val="007E559C"/>
    <w:rsid w:val="007F328D"/>
    <w:rsid w:val="008117E4"/>
    <w:rsid w:val="008553BA"/>
    <w:rsid w:val="008B132C"/>
    <w:rsid w:val="008B5730"/>
    <w:rsid w:val="008B6035"/>
    <w:rsid w:val="008C112C"/>
    <w:rsid w:val="008E51E6"/>
    <w:rsid w:val="008F2DC4"/>
    <w:rsid w:val="00916198"/>
    <w:rsid w:val="00950276"/>
    <w:rsid w:val="00980813"/>
    <w:rsid w:val="009943FB"/>
    <w:rsid w:val="009B18BE"/>
    <w:rsid w:val="009D545F"/>
    <w:rsid w:val="009D5F1D"/>
    <w:rsid w:val="009D7BF0"/>
    <w:rsid w:val="009E431F"/>
    <w:rsid w:val="00A01BAE"/>
    <w:rsid w:val="00A04C92"/>
    <w:rsid w:val="00A1032B"/>
    <w:rsid w:val="00A30524"/>
    <w:rsid w:val="00A460C9"/>
    <w:rsid w:val="00A46312"/>
    <w:rsid w:val="00A83A6F"/>
    <w:rsid w:val="00A93AAA"/>
    <w:rsid w:val="00A94D68"/>
    <w:rsid w:val="00AC2764"/>
    <w:rsid w:val="00AE2926"/>
    <w:rsid w:val="00B06DF5"/>
    <w:rsid w:val="00B22E3F"/>
    <w:rsid w:val="00B53152"/>
    <w:rsid w:val="00B550BF"/>
    <w:rsid w:val="00B62518"/>
    <w:rsid w:val="00B64D7B"/>
    <w:rsid w:val="00BD0977"/>
    <w:rsid w:val="00BE6FBC"/>
    <w:rsid w:val="00C03B3E"/>
    <w:rsid w:val="00C046A9"/>
    <w:rsid w:val="00C247E6"/>
    <w:rsid w:val="00C249B5"/>
    <w:rsid w:val="00C42EF4"/>
    <w:rsid w:val="00C43DDF"/>
    <w:rsid w:val="00C6308E"/>
    <w:rsid w:val="00CB5D2D"/>
    <w:rsid w:val="00CC496D"/>
    <w:rsid w:val="00CE7AB0"/>
    <w:rsid w:val="00CF528B"/>
    <w:rsid w:val="00D508D6"/>
    <w:rsid w:val="00D606BB"/>
    <w:rsid w:val="00D74798"/>
    <w:rsid w:val="00D76AFC"/>
    <w:rsid w:val="00DA1FE0"/>
    <w:rsid w:val="00DA655D"/>
    <w:rsid w:val="00DA7471"/>
    <w:rsid w:val="00DB2C38"/>
    <w:rsid w:val="00DE5CDD"/>
    <w:rsid w:val="00DF04FE"/>
    <w:rsid w:val="00DF46AE"/>
    <w:rsid w:val="00E32B22"/>
    <w:rsid w:val="00E47EF4"/>
    <w:rsid w:val="00E554BA"/>
    <w:rsid w:val="00E72B4C"/>
    <w:rsid w:val="00E903EE"/>
    <w:rsid w:val="00EB5AB9"/>
    <w:rsid w:val="00EF3A66"/>
    <w:rsid w:val="00F018E0"/>
    <w:rsid w:val="00F170C9"/>
    <w:rsid w:val="00F530A9"/>
    <w:rsid w:val="00F56BBB"/>
    <w:rsid w:val="00F64ABC"/>
    <w:rsid w:val="00F64BF7"/>
    <w:rsid w:val="00F931DE"/>
    <w:rsid w:val="00FB6B16"/>
    <w:rsid w:val="00FC0310"/>
    <w:rsid w:val="00FC2E16"/>
    <w:rsid w:val="00FD129B"/>
    <w:rsid w:val="00FE7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1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714A"/>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List Paragraph"/>
    <w:basedOn w:val="a"/>
    <w:uiPriority w:val="34"/>
    <w:qFormat/>
    <w:rsid w:val="008F2DC4"/>
    <w:pPr>
      <w:ind w:firstLineChars="200" w:firstLine="420"/>
    </w:pPr>
  </w:style>
  <w:style w:type="paragraph" w:styleId="a5">
    <w:name w:val="header"/>
    <w:basedOn w:val="a"/>
    <w:link w:val="Char"/>
    <w:uiPriority w:val="99"/>
    <w:semiHidden/>
    <w:unhideWhenUsed/>
    <w:rsid w:val="001436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43679"/>
    <w:rPr>
      <w:rFonts w:ascii="Times New Roman" w:eastAsia="宋体" w:hAnsi="Times New Roman" w:cs="Times New Roman"/>
      <w:sz w:val="18"/>
      <w:szCs w:val="18"/>
    </w:rPr>
  </w:style>
  <w:style w:type="paragraph" w:styleId="a6">
    <w:name w:val="footer"/>
    <w:basedOn w:val="a"/>
    <w:link w:val="Char0"/>
    <w:uiPriority w:val="99"/>
    <w:unhideWhenUsed/>
    <w:rsid w:val="00143679"/>
    <w:pPr>
      <w:tabs>
        <w:tab w:val="center" w:pos="4153"/>
        <w:tab w:val="right" w:pos="8306"/>
      </w:tabs>
      <w:snapToGrid w:val="0"/>
      <w:jc w:val="left"/>
    </w:pPr>
    <w:rPr>
      <w:sz w:val="18"/>
      <w:szCs w:val="18"/>
    </w:rPr>
  </w:style>
  <w:style w:type="character" w:customStyle="1" w:styleId="Char0">
    <w:name w:val="页脚 Char"/>
    <w:basedOn w:val="a0"/>
    <w:link w:val="a6"/>
    <w:uiPriority w:val="99"/>
    <w:rsid w:val="00143679"/>
    <w:rPr>
      <w:rFonts w:ascii="Times New Roman" w:eastAsia="宋体" w:hAnsi="Times New Roman" w:cs="Times New Roman"/>
      <w:sz w:val="18"/>
      <w:szCs w:val="18"/>
    </w:rPr>
  </w:style>
  <w:style w:type="paragraph" w:styleId="a7">
    <w:name w:val="Balloon Text"/>
    <w:basedOn w:val="a"/>
    <w:link w:val="Char1"/>
    <w:uiPriority w:val="99"/>
    <w:semiHidden/>
    <w:unhideWhenUsed/>
    <w:rsid w:val="00445E4D"/>
    <w:rPr>
      <w:sz w:val="18"/>
      <w:szCs w:val="18"/>
    </w:rPr>
  </w:style>
  <w:style w:type="character" w:customStyle="1" w:styleId="Char1">
    <w:name w:val="批注框文本 Char"/>
    <w:basedOn w:val="a0"/>
    <w:link w:val="a7"/>
    <w:uiPriority w:val="99"/>
    <w:semiHidden/>
    <w:rsid w:val="00445E4D"/>
    <w:rPr>
      <w:rFonts w:ascii="Times New Roman" w:eastAsia="宋体" w:hAnsi="Times New Roman" w:cs="Times New Roman"/>
      <w:sz w:val="18"/>
      <w:szCs w:val="18"/>
    </w:rPr>
  </w:style>
  <w:style w:type="character" w:styleId="a8">
    <w:name w:val="Emphasis"/>
    <w:basedOn w:val="a0"/>
    <w:uiPriority w:val="20"/>
    <w:qFormat/>
    <w:rsid w:val="001137F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287</Words>
  <Characters>1637</Characters>
  <Application>Microsoft Office Word</Application>
  <DocSecurity>0</DocSecurity>
  <Lines>13</Lines>
  <Paragraphs>3</Paragraphs>
  <ScaleCrop>false</ScaleCrop>
  <Company>Lenovo</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张瑶宁</dc:creator>
  <cp:lastModifiedBy>张瑶宁</cp:lastModifiedBy>
  <cp:revision>9</cp:revision>
  <cp:lastPrinted>2018-06-22T06:27:00Z</cp:lastPrinted>
  <dcterms:created xsi:type="dcterms:W3CDTF">2017-12-29T06:54:00Z</dcterms:created>
  <dcterms:modified xsi:type="dcterms:W3CDTF">2018-08-27T07:27:00Z</dcterms:modified>
</cp:coreProperties>
</file>